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7C1207" w:rsidRDefault="002677DD" w:rsidP="006F6B82">
      <w:pPr>
        <w:suppressAutoHyphens/>
        <w:jc w:val="center"/>
        <w:rPr>
          <w:b/>
          <w:caps/>
          <w:sz w:val="28"/>
          <w:lang w:eastAsia="ar-SA"/>
        </w:rPr>
      </w:pPr>
      <w:r w:rsidRPr="007C1207">
        <w:rPr>
          <w:b/>
          <w:caps/>
          <w:sz w:val="28"/>
          <w:lang w:eastAsia="ar-SA"/>
        </w:rPr>
        <w:t>SKUODO</w:t>
      </w:r>
      <w:r w:rsidR="006F6B82" w:rsidRPr="007C1207">
        <w:rPr>
          <w:b/>
          <w:caps/>
          <w:sz w:val="28"/>
          <w:lang w:eastAsia="ar-SA"/>
        </w:rPr>
        <w:t xml:space="preserve"> rajono savivaldybės taryba</w:t>
      </w:r>
    </w:p>
    <w:p w14:paraId="2193470D" w14:textId="77777777" w:rsidR="006F6B82" w:rsidRPr="007C1207" w:rsidRDefault="006F6B82" w:rsidP="00BF27D4">
      <w:pPr>
        <w:rPr>
          <w:caps/>
          <w:szCs w:val="24"/>
        </w:rPr>
      </w:pPr>
    </w:p>
    <w:p w14:paraId="2A19735F" w14:textId="77777777" w:rsidR="006F6B82" w:rsidRPr="007C1207" w:rsidRDefault="006F6B82" w:rsidP="006F6B82">
      <w:pPr>
        <w:jc w:val="center"/>
        <w:rPr>
          <w:b/>
        </w:rPr>
      </w:pPr>
      <w:r w:rsidRPr="007C1207">
        <w:rPr>
          <w:b/>
        </w:rPr>
        <w:t>SPRENDIMAS</w:t>
      </w:r>
    </w:p>
    <w:p w14:paraId="61724DF8" w14:textId="4757E057" w:rsidR="00E27C81" w:rsidRPr="007C1207" w:rsidRDefault="00B378D5" w:rsidP="00E27C81">
      <w:pPr>
        <w:jc w:val="center"/>
        <w:rPr>
          <w:b/>
          <w:szCs w:val="24"/>
        </w:rPr>
      </w:pPr>
      <w:r w:rsidRPr="007C1207">
        <w:rPr>
          <w:b/>
          <w:szCs w:val="24"/>
        </w:rPr>
        <w:t>DĖL SKUODO RAJONO SAVIVALDYBĖS TARYBOS 2019 M. VASARIO 28 D. SPRENDIMO NR. T9-12 „DĖL SKUODO RAJONO SAVIVALDYBĖS NEVEIKSNIŲ ASMENŲ BŪKLĖS PERŽIŪRĖJIMO KOMISIJOS SUDARYMO“ PAKEITIMO</w:t>
      </w:r>
    </w:p>
    <w:p w14:paraId="51A76F73" w14:textId="77777777" w:rsidR="00CE7666" w:rsidRPr="007C1207" w:rsidRDefault="00CE7666" w:rsidP="00ED23E3">
      <w:pPr>
        <w:rPr>
          <w:szCs w:val="24"/>
        </w:rPr>
      </w:pPr>
    </w:p>
    <w:p w14:paraId="1B4E06D6" w14:textId="4C9C5AC8" w:rsidR="00370FAC" w:rsidRPr="007C1207" w:rsidRDefault="006F6B82" w:rsidP="006F6B82">
      <w:pPr>
        <w:jc w:val="center"/>
        <w:rPr>
          <w:szCs w:val="24"/>
        </w:rPr>
      </w:pPr>
      <w:r w:rsidRPr="007C1207">
        <w:rPr>
          <w:szCs w:val="24"/>
        </w:rPr>
        <w:t>20</w:t>
      </w:r>
      <w:r w:rsidR="00E27C81" w:rsidRPr="007C1207">
        <w:rPr>
          <w:szCs w:val="24"/>
        </w:rPr>
        <w:t>25</w:t>
      </w:r>
      <w:r w:rsidR="002677DD" w:rsidRPr="007C1207">
        <w:rPr>
          <w:szCs w:val="24"/>
        </w:rPr>
        <w:t xml:space="preserve"> </w:t>
      </w:r>
      <w:r w:rsidRPr="007C1207">
        <w:rPr>
          <w:szCs w:val="24"/>
        </w:rPr>
        <w:t>m.</w:t>
      </w:r>
      <w:r w:rsidR="002677DD" w:rsidRPr="007C1207">
        <w:rPr>
          <w:szCs w:val="24"/>
        </w:rPr>
        <w:t xml:space="preserve"> </w:t>
      </w:r>
      <w:r w:rsidR="00E27C81" w:rsidRPr="007C1207">
        <w:rPr>
          <w:szCs w:val="24"/>
        </w:rPr>
        <w:t>kovo</w:t>
      </w:r>
      <w:r w:rsidR="003C263D">
        <w:rPr>
          <w:szCs w:val="24"/>
        </w:rPr>
        <w:t xml:space="preserve"> 17 </w:t>
      </w:r>
      <w:r w:rsidRPr="007C1207">
        <w:rPr>
          <w:szCs w:val="24"/>
        </w:rPr>
        <w:t xml:space="preserve">d. Nr. </w:t>
      </w:r>
      <w:r w:rsidR="009C4AF5" w:rsidRPr="007C1207">
        <w:rPr>
          <w:szCs w:val="24"/>
        </w:rPr>
        <w:t>T</w:t>
      </w:r>
      <w:r w:rsidR="000D1F18" w:rsidRPr="007C1207">
        <w:rPr>
          <w:szCs w:val="24"/>
        </w:rPr>
        <w:t>1</w:t>
      </w:r>
      <w:r w:rsidR="002677DD" w:rsidRPr="007C1207">
        <w:rPr>
          <w:szCs w:val="24"/>
        </w:rPr>
        <w:t>0</w:t>
      </w:r>
      <w:r w:rsidR="003C263D">
        <w:rPr>
          <w:szCs w:val="24"/>
        </w:rPr>
        <w:t>-78</w:t>
      </w:r>
    </w:p>
    <w:p w14:paraId="03BDA40A" w14:textId="3744D729" w:rsidR="006F6B82" w:rsidRPr="007C1207" w:rsidRDefault="002677DD" w:rsidP="006F6B82">
      <w:pPr>
        <w:jc w:val="center"/>
        <w:rPr>
          <w:szCs w:val="24"/>
        </w:rPr>
      </w:pPr>
      <w:r w:rsidRPr="007C1207">
        <w:rPr>
          <w:szCs w:val="24"/>
        </w:rPr>
        <w:t>Skuodas</w:t>
      </w:r>
    </w:p>
    <w:p w14:paraId="1D4AC982" w14:textId="77777777" w:rsidR="006F6B82" w:rsidRPr="007C1207" w:rsidRDefault="006F6B82" w:rsidP="00BF27D4">
      <w:pPr>
        <w:rPr>
          <w:szCs w:val="24"/>
        </w:rPr>
      </w:pPr>
    </w:p>
    <w:p w14:paraId="1E1D3636" w14:textId="00E19EE6" w:rsidR="00B378D5" w:rsidRPr="007C1207" w:rsidRDefault="00B378D5" w:rsidP="00730C25">
      <w:pPr>
        <w:ind w:firstLine="1298"/>
        <w:jc w:val="both"/>
        <w:rPr>
          <w:bCs/>
          <w:szCs w:val="24"/>
        </w:rPr>
      </w:pPr>
      <w:r w:rsidRPr="007C1207">
        <w:t xml:space="preserve">Vadovaudamasi Lietuvos Respublikos vietos savivaldos įstatymo 15 straipsnio 2 dalies 4 punktu, </w:t>
      </w:r>
      <w:r w:rsidRPr="007C1207">
        <w:rPr>
          <w:bCs/>
          <w:szCs w:val="24"/>
        </w:rPr>
        <w:t>Lietuvos Respublikos Vyriausybės 2015 m. spalio 26 d. nutarimu Nr. 1123 „Dėl Neveiksnių asmenų būklės peržiūrėjimo komisijų pavyzdinių nuostatų patvirtinimo“ patvirtintų Neveiksnių asmenų būklės peržiūrėjimo komisijų pavyzdinių nuostatų 6 punktu</w:t>
      </w:r>
      <w:r w:rsidRPr="007C1207">
        <w:t xml:space="preserve">, Skuodo rajono savivaldybės taryba </w:t>
      </w:r>
      <w:r w:rsidRPr="007C1207">
        <w:rPr>
          <w:spacing w:val="60"/>
        </w:rPr>
        <w:t>nusprendži</w:t>
      </w:r>
      <w:r w:rsidRPr="007C1207">
        <w:t xml:space="preserve">a: </w:t>
      </w:r>
    </w:p>
    <w:p w14:paraId="61B56D5D" w14:textId="6A99A15D" w:rsidR="00B378D5" w:rsidRPr="007C1207" w:rsidRDefault="00B378D5" w:rsidP="00730C25">
      <w:pPr>
        <w:pStyle w:val="Sraopastraipa"/>
        <w:numPr>
          <w:ilvl w:val="0"/>
          <w:numId w:val="5"/>
        </w:numPr>
        <w:ind w:firstLine="1298"/>
        <w:jc w:val="both"/>
        <w:rPr>
          <w:lang w:val="lt-LT"/>
        </w:rPr>
      </w:pPr>
      <w:r w:rsidRPr="007C1207">
        <w:rPr>
          <w:lang w:val="lt-LT"/>
        </w:rPr>
        <w:t xml:space="preserve">Pakeisti Skuodo rajono savivaldybės tarybos </w:t>
      </w:r>
      <w:r w:rsidRPr="007C1207">
        <w:rPr>
          <w:szCs w:val="24"/>
          <w:lang w:val="lt-LT"/>
        </w:rPr>
        <w:t xml:space="preserve">2019 m. vasario 28 d. sprendimą Nr. T9-12 </w:t>
      </w:r>
      <w:r w:rsidRPr="007C1207">
        <w:rPr>
          <w:lang w:val="lt-LT"/>
        </w:rPr>
        <w:t>„D</w:t>
      </w:r>
      <w:r w:rsidRPr="007C1207">
        <w:rPr>
          <w:szCs w:val="24"/>
          <w:lang w:val="lt-LT"/>
        </w:rPr>
        <w:t>ėl Skuodo rajono savivaldybės neveiksnių asmenų būklės peržiūrėjimo komisijos sudarymo</w:t>
      </w:r>
      <w:r w:rsidRPr="007C1207">
        <w:rPr>
          <w:lang w:val="lt-LT"/>
        </w:rPr>
        <w:t>“:</w:t>
      </w:r>
    </w:p>
    <w:p w14:paraId="08316806" w14:textId="22D05563" w:rsidR="00B378D5" w:rsidRPr="007C1207" w:rsidRDefault="00B378D5" w:rsidP="00C80611">
      <w:pPr>
        <w:ind w:firstLine="1296"/>
        <w:jc w:val="both"/>
      </w:pPr>
      <w:r w:rsidRPr="007C1207">
        <w:rPr>
          <w:bCs/>
        </w:rPr>
        <w:t xml:space="preserve">1.1. Pakeisti 1.2 papunktį ir jį išdėstyti taip: </w:t>
      </w:r>
    </w:p>
    <w:p w14:paraId="7398E4A0" w14:textId="2F8FD6E3" w:rsidR="00B378D5" w:rsidRPr="007C1207" w:rsidRDefault="00B378D5" w:rsidP="00730C25">
      <w:pPr>
        <w:ind w:firstLine="1298"/>
        <w:jc w:val="both"/>
      </w:pPr>
      <w:r w:rsidRPr="007C1207">
        <w:t xml:space="preserve">„1.2. </w:t>
      </w:r>
      <w:r w:rsidR="007C1207" w:rsidRPr="007C1207">
        <w:t>Zita Lenkienė – Skuodo krašto bendruomenės narė;</w:t>
      </w:r>
      <w:r w:rsidRPr="007C1207">
        <w:t>“</w:t>
      </w:r>
    </w:p>
    <w:p w14:paraId="4B87B753" w14:textId="2D688BC9" w:rsidR="00B378D5" w:rsidRPr="007C1207" w:rsidRDefault="00B378D5" w:rsidP="00730C25">
      <w:pPr>
        <w:ind w:firstLine="1298"/>
        <w:jc w:val="both"/>
      </w:pPr>
      <w:r w:rsidRPr="007C1207">
        <w:t xml:space="preserve">1.2. Pakeisti </w:t>
      </w:r>
      <w:r w:rsidRPr="007C1207">
        <w:rPr>
          <w:bCs/>
        </w:rPr>
        <w:t>1.</w:t>
      </w:r>
      <w:r w:rsidR="007C1207" w:rsidRPr="007C1207">
        <w:rPr>
          <w:bCs/>
        </w:rPr>
        <w:t>4</w:t>
      </w:r>
      <w:r w:rsidRPr="007C1207">
        <w:rPr>
          <w:bCs/>
        </w:rPr>
        <w:t xml:space="preserve"> papunktį ir jį išdėstyti taip:</w:t>
      </w:r>
    </w:p>
    <w:p w14:paraId="3090C5E4" w14:textId="1EC7692D" w:rsidR="00B378D5" w:rsidRPr="007C1207" w:rsidRDefault="00B378D5" w:rsidP="00730C25">
      <w:pPr>
        <w:ind w:firstLine="1298"/>
        <w:jc w:val="both"/>
      </w:pPr>
      <w:r w:rsidRPr="007C1207">
        <w:t>„1.</w:t>
      </w:r>
      <w:r w:rsidR="007C1207" w:rsidRPr="007C1207">
        <w:t xml:space="preserve">4. Romusis Stanius – VšĮ </w:t>
      </w:r>
      <w:r w:rsidR="007C1207">
        <w:t>M</w:t>
      </w:r>
      <w:r w:rsidR="007C1207" w:rsidRPr="007C1207">
        <w:t xml:space="preserve">ažeikių </w:t>
      </w:r>
      <w:r w:rsidR="00B5403C">
        <w:t xml:space="preserve">pirminės sveikatos priežiūros centro </w:t>
      </w:r>
      <w:r w:rsidR="007C1207" w:rsidRPr="007C1207">
        <w:t>Psichikos sveikatos skyriaus gydytojas psichiatras</w:t>
      </w:r>
      <w:r w:rsidRPr="007C1207">
        <w:t>.“</w:t>
      </w:r>
    </w:p>
    <w:p w14:paraId="322E560C" w14:textId="33113A44" w:rsidR="002677DD" w:rsidRPr="008926CA" w:rsidRDefault="00730C25" w:rsidP="00730C25">
      <w:pPr>
        <w:pStyle w:val="Sraopastraipa"/>
        <w:numPr>
          <w:ilvl w:val="0"/>
          <w:numId w:val="5"/>
        </w:numPr>
        <w:ind w:firstLine="1298"/>
        <w:jc w:val="both"/>
        <w:rPr>
          <w:color w:val="000000" w:themeColor="text1"/>
          <w:szCs w:val="24"/>
          <w:lang w:val="lt-LT"/>
        </w:rPr>
      </w:pPr>
      <w:r w:rsidRPr="008926CA">
        <w:rPr>
          <w:color w:val="000000" w:themeColor="text1"/>
          <w:szCs w:val="24"/>
          <w:lang w:val="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2ADC167" w14:textId="3EE1807B" w:rsidR="002677DD" w:rsidRPr="008926CA" w:rsidRDefault="002677DD" w:rsidP="00730C25">
      <w:pPr>
        <w:ind w:firstLine="1298"/>
        <w:jc w:val="both"/>
        <w:rPr>
          <w:color w:val="000000" w:themeColor="text1"/>
          <w:szCs w:val="24"/>
        </w:rPr>
      </w:pPr>
    </w:p>
    <w:p w14:paraId="6C0AD662" w14:textId="77777777" w:rsidR="002677DD" w:rsidRPr="007C1207" w:rsidRDefault="002677DD" w:rsidP="00730C25">
      <w:pPr>
        <w:ind w:firstLine="1298"/>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C263D" w14:paraId="6030856C" w14:textId="77777777" w:rsidTr="003C263D">
        <w:tc>
          <w:tcPr>
            <w:tcW w:w="4814" w:type="dxa"/>
          </w:tcPr>
          <w:p w14:paraId="545115D6" w14:textId="23AC0A1A" w:rsidR="003C263D" w:rsidRDefault="003C263D" w:rsidP="003C263D">
            <w:pPr>
              <w:tabs>
                <w:tab w:val="left" w:pos="7044"/>
              </w:tabs>
              <w:ind w:hanging="120"/>
              <w:jc w:val="both"/>
            </w:pPr>
            <w:r>
              <w:t>Savivaldybės meras</w:t>
            </w:r>
          </w:p>
        </w:tc>
        <w:tc>
          <w:tcPr>
            <w:tcW w:w="4814" w:type="dxa"/>
          </w:tcPr>
          <w:p w14:paraId="45BF8A7C" w14:textId="77777777" w:rsidR="003C263D" w:rsidRDefault="003C263D" w:rsidP="00C40275">
            <w:pPr>
              <w:tabs>
                <w:tab w:val="left" w:pos="7044"/>
              </w:tabs>
              <w:jc w:val="both"/>
            </w:pPr>
          </w:p>
        </w:tc>
      </w:tr>
    </w:tbl>
    <w:p w14:paraId="6E0B3EEC" w14:textId="32D2F0F7" w:rsidR="006F6B82" w:rsidRPr="007C1207" w:rsidRDefault="006F6B82" w:rsidP="00C40275">
      <w:pPr>
        <w:tabs>
          <w:tab w:val="left" w:pos="7044"/>
        </w:tabs>
        <w:jc w:val="both"/>
      </w:pPr>
    </w:p>
    <w:p w14:paraId="4079C43E" w14:textId="77777777" w:rsidR="006F6B82" w:rsidRPr="007C1207" w:rsidRDefault="006F6B82" w:rsidP="006F6B82">
      <w:pPr>
        <w:jc w:val="both"/>
      </w:pPr>
    </w:p>
    <w:p w14:paraId="1A6A5691" w14:textId="77777777" w:rsidR="006F6B82" w:rsidRPr="007C1207" w:rsidRDefault="006F6B82" w:rsidP="006F6B82">
      <w:pPr>
        <w:jc w:val="both"/>
      </w:pPr>
    </w:p>
    <w:p w14:paraId="7C87BC8F" w14:textId="77777777" w:rsidR="006F6B82" w:rsidRPr="007C1207" w:rsidRDefault="006F6B82" w:rsidP="006F6B82">
      <w:pPr>
        <w:jc w:val="both"/>
      </w:pPr>
    </w:p>
    <w:p w14:paraId="20F596FA" w14:textId="08ADBCFB" w:rsidR="00043FA6" w:rsidRPr="007C1207" w:rsidRDefault="00043FA6" w:rsidP="006F6B82">
      <w:pPr>
        <w:jc w:val="both"/>
      </w:pPr>
    </w:p>
    <w:p w14:paraId="0C379997" w14:textId="4C0BF65E" w:rsidR="00043FA6" w:rsidRPr="007C1207" w:rsidRDefault="00043FA6" w:rsidP="006F6B82">
      <w:pPr>
        <w:jc w:val="both"/>
      </w:pPr>
    </w:p>
    <w:p w14:paraId="01F75D0D" w14:textId="09B97A97" w:rsidR="00043FA6" w:rsidRPr="007C1207" w:rsidRDefault="00043FA6" w:rsidP="006F6B82">
      <w:pPr>
        <w:jc w:val="both"/>
      </w:pPr>
    </w:p>
    <w:p w14:paraId="2BA0B58C" w14:textId="4F61794A" w:rsidR="00043FA6" w:rsidRPr="007C1207" w:rsidRDefault="00043FA6" w:rsidP="006F6B82">
      <w:pPr>
        <w:jc w:val="both"/>
      </w:pPr>
    </w:p>
    <w:p w14:paraId="6976FABD" w14:textId="147E0792" w:rsidR="00043FA6" w:rsidRPr="007C1207" w:rsidRDefault="00043FA6" w:rsidP="006F6B82">
      <w:pPr>
        <w:jc w:val="both"/>
      </w:pPr>
    </w:p>
    <w:p w14:paraId="41F51686" w14:textId="726DEC24" w:rsidR="00043FA6" w:rsidRPr="007C1207" w:rsidRDefault="00043FA6" w:rsidP="006F6B82">
      <w:pPr>
        <w:jc w:val="both"/>
      </w:pPr>
    </w:p>
    <w:p w14:paraId="7E091CA2" w14:textId="3E9C60EC" w:rsidR="00043FA6" w:rsidRPr="007C1207" w:rsidRDefault="00043FA6" w:rsidP="006F6B82">
      <w:pPr>
        <w:jc w:val="both"/>
      </w:pPr>
    </w:p>
    <w:p w14:paraId="103F1122" w14:textId="5E80FF32" w:rsidR="00043FA6" w:rsidRPr="007C1207" w:rsidRDefault="00043FA6" w:rsidP="006F6B82">
      <w:pPr>
        <w:jc w:val="both"/>
      </w:pPr>
    </w:p>
    <w:p w14:paraId="0F8A3852" w14:textId="449F6214" w:rsidR="00043FA6" w:rsidRPr="007C1207" w:rsidRDefault="00043FA6" w:rsidP="006F6B82">
      <w:pPr>
        <w:jc w:val="both"/>
      </w:pPr>
    </w:p>
    <w:p w14:paraId="52EC989A" w14:textId="77777777" w:rsidR="00043FA6" w:rsidRPr="007C1207" w:rsidRDefault="00043FA6" w:rsidP="006F6B82">
      <w:pPr>
        <w:jc w:val="both"/>
      </w:pPr>
    </w:p>
    <w:p w14:paraId="17A2C390" w14:textId="77777777" w:rsidR="00043FA6" w:rsidRPr="007C1207" w:rsidRDefault="00043FA6" w:rsidP="006F6B82">
      <w:pPr>
        <w:jc w:val="both"/>
      </w:pPr>
    </w:p>
    <w:p w14:paraId="3B9D131C" w14:textId="77777777" w:rsidR="006F6B82" w:rsidRPr="007C1207" w:rsidRDefault="006F6B82" w:rsidP="006F6B82">
      <w:pPr>
        <w:jc w:val="both"/>
      </w:pPr>
    </w:p>
    <w:p w14:paraId="13F2EFB8" w14:textId="77777777" w:rsidR="006F6B82" w:rsidRPr="007C1207" w:rsidRDefault="006F6B82" w:rsidP="006F6B82">
      <w:pPr>
        <w:jc w:val="both"/>
      </w:pPr>
    </w:p>
    <w:p w14:paraId="587D4780" w14:textId="0F2A020B" w:rsidR="007C1207" w:rsidRDefault="007C1207" w:rsidP="007C1207">
      <w:pPr>
        <w:pStyle w:val="Antrats"/>
        <w:rPr>
          <w:lang w:eastAsia="de-DE"/>
        </w:rPr>
      </w:pPr>
      <w:r>
        <w:rPr>
          <w:lang w:eastAsia="de-DE"/>
        </w:rPr>
        <w:t>Indrė Stasiulienė, tel. (</w:t>
      </w:r>
      <w:r w:rsidR="006E0F3F">
        <w:rPr>
          <w:lang w:eastAsia="de-DE"/>
        </w:rPr>
        <w:t>0</w:t>
      </w:r>
      <w:r>
        <w:rPr>
          <w:lang w:eastAsia="de-DE"/>
        </w:rPr>
        <w:t> 440) 45 580</w:t>
      </w:r>
      <w:r w:rsidR="00B5403C" w:rsidDel="00B5403C">
        <w:rPr>
          <w:lang w:eastAsia="de-DE"/>
        </w:rPr>
        <w:t xml:space="preserve"> </w:t>
      </w:r>
    </w:p>
    <w:p w14:paraId="7B75A3A7" w14:textId="77777777" w:rsidR="007C1207" w:rsidRDefault="007C1207" w:rsidP="007C1207">
      <w:pPr>
        <w:pStyle w:val="Antrats"/>
        <w:rPr>
          <w:lang w:eastAsia="de-DE"/>
        </w:rPr>
      </w:pPr>
    </w:p>
    <w:p w14:paraId="0BC462F1" w14:textId="31A66BAB" w:rsidR="004A57D8" w:rsidRPr="007C1207" w:rsidRDefault="004A57D8" w:rsidP="007C1207">
      <w:pPr>
        <w:tabs>
          <w:tab w:val="left" w:pos="2784"/>
        </w:tabs>
        <w:rPr>
          <w:szCs w:val="24"/>
        </w:rPr>
      </w:pPr>
    </w:p>
    <w:sectPr w:rsidR="004A57D8" w:rsidRPr="007C1207"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E85B" w14:textId="77777777" w:rsidR="006A5172" w:rsidRDefault="006A5172">
      <w:r>
        <w:separator/>
      </w:r>
    </w:p>
  </w:endnote>
  <w:endnote w:type="continuationSeparator" w:id="0">
    <w:p w14:paraId="2D43F655" w14:textId="77777777" w:rsidR="006A5172" w:rsidRDefault="006A5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00B77" w14:textId="77777777" w:rsidR="006A5172" w:rsidRDefault="006A5172">
      <w:r>
        <w:separator/>
      </w:r>
    </w:p>
  </w:footnote>
  <w:footnote w:type="continuationSeparator" w:id="0">
    <w:p w14:paraId="75D9AAA2" w14:textId="77777777" w:rsidR="006A5172" w:rsidRDefault="006A5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3067902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24820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43FA6"/>
    <w:rsid w:val="00082D02"/>
    <w:rsid w:val="000970BC"/>
    <w:rsid w:val="000A3D70"/>
    <w:rsid w:val="000C0FC5"/>
    <w:rsid w:val="000D1F18"/>
    <w:rsid w:val="000E7D3B"/>
    <w:rsid w:val="00101FB4"/>
    <w:rsid w:val="00113058"/>
    <w:rsid w:val="00114F5B"/>
    <w:rsid w:val="0011592D"/>
    <w:rsid w:val="001314BF"/>
    <w:rsid w:val="00140BB4"/>
    <w:rsid w:val="00144EA8"/>
    <w:rsid w:val="00171452"/>
    <w:rsid w:val="00187EC6"/>
    <w:rsid w:val="001A48C5"/>
    <w:rsid w:val="001B4142"/>
    <w:rsid w:val="001F5E92"/>
    <w:rsid w:val="001F7F88"/>
    <w:rsid w:val="00215B4E"/>
    <w:rsid w:val="00246733"/>
    <w:rsid w:val="002677DD"/>
    <w:rsid w:val="002C3014"/>
    <w:rsid w:val="002F5826"/>
    <w:rsid w:val="00325B2F"/>
    <w:rsid w:val="00342D79"/>
    <w:rsid w:val="00346BC0"/>
    <w:rsid w:val="0035227C"/>
    <w:rsid w:val="00363273"/>
    <w:rsid w:val="00364F96"/>
    <w:rsid w:val="00370FAC"/>
    <w:rsid w:val="00383001"/>
    <w:rsid w:val="00392228"/>
    <w:rsid w:val="003A4903"/>
    <w:rsid w:val="003C263D"/>
    <w:rsid w:val="003D6BA6"/>
    <w:rsid w:val="003F3051"/>
    <w:rsid w:val="003F5AB0"/>
    <w:rsid w:val="00407F40"/>
    <w:rsid w:val="0044266D"/>
    <w:rsid w:val="0045016E"/>
    <w:rsid w:val="00463B1E"/>
    <w:rsid w:val="004730C0"/>
    <w:rsid w:val="00473BE9"/>
    <w:rsid w:val="00486BE1"/>
    <w:rsid w:val="004A0F28"/>
    <w:rsid w:val="004A1A42"/>
    <w:rsid w:val="004A57D8"/>
    <w:rsid w:val="004C2B26"/>
    <w:rsid w:val="00501D0B"/>
    <w:rsid w:val="005148BB"/>
    <w:rsid w:val="00530AF2"/>
    <w:rsid w:val="00534F8E"/>
    <w:rsid w:val="005350F0"/>
    <w:rsid w:val="005719BD"/>
    <w:rsid w:val="005749A0"/>
    <w:rsid w:val="00595203"/>
    <w:rsid w:val="005972DA"/>
    <w:rsid w:val="005B129C"/>
    <w:rsid w:val="00603D74"/>
    <w:rsid w:val="00623C69"/>
    <w:rsid w:val="006568D9"/>
    <w:rsid w:val="0067166E"/>
    <w:rsid w:val="006760E3"/>
    <w:rsid w:val="006A5172"/>
    <w:rsid w:val="006E0F3F"/>
    <w:rsid w:val="006E749F"/>
    <w:rsid w:val="006F6B82"/>
    <w:rsid w:val="00722981"/>
    <w:rsid w:val="00730C25"/>
    <w:rsid w:val="0073281E"/>
    <w:rsid w:val="007521B7"/>
    <w:rsid w:val="00757F5B"/>
    <w:rsid w:val="0079728E"/>
    <w:rsid w:val="007B5082"/>
    <w:rsid w:val="007B71C2"/>
    <w:rsid w:val="007C1207"/>
    <w:rsid w:val="007C5449"/>
    <w:rsid w:val="007C7C66"/>
    <w:rsid w:val="008151FA"/>
    <w:rsid w:val="00825313"/>
    <w:rsid w:val="008470AA"/>
    <w:rsid w:val="00850177"/>
    <w:rsid w:val="00861F25"/>
    <w:rsid w:val="00870F9E"/>
    <w:rsid w:val="00882483"/>
    <w:rsid w:val="00884E7E"/>
    <w:rsid w:val="008926CA"/>
    <w:rsid w:val="008F78EA"/>
    <w:rsid w:val="009121E4"/>
    <w:rsid w:val="0091412B"/>
    <w:rsid w:val="00914486"/>
    <w:rsid w:val="00916C79"/>
    <w:rsid w:val="009320A8"/>
    <w:rsid w:val="00965348"/>
    <w:rsid w:val="009B4685"/>
    <w:rsid w:val="009C4AF5"/>
    <w:rsid w:val="009F0171"/>
    <w:rsid w:val="00A0330D"/>
    <w:rsid w:val="00A20E77"/>
    <w:rsid w:val="00A24DBA"/>
    <w:rsid w:val="00A416A2"/>
    <w:rsid w:val="00A472F6"/>
    <w:rsid w:val="00A71826"/>
    <w:rsid w:val="00A91583"/>
    <w:rsid w:val="00AB13B9"/>
    <w:rsid w:val="00AB1B18"/>
    <w:rsid w:val="00AC166A"/>
    <w:rsid w:val="00AC4B8C"/>
    <w:rsid w:val="00AE221D"/>
    <w:rsid w:val="00AF2495"/>
    <w:rsid w:val="00AF4B9C"/>
    <w:rsid w:val="00B05669"/>
    <w:rsid w:val="00B378D5"/>
    <w:rsid w:val="00B46F68"/>
    <w:rsid w:val="00B5403C"/>
    <w:rsid w:val="00B61ACA"/>
    <w:rsid w:val="00B7041A"/>
    <w:rsid w:val="00B92D26"/>
    <w:rsid w:val="00BC2225"/>
    <w:rsid w:val="00BD3B1A"/>
    <w:rsid w:val="00BF27D4"/>
    <w:rsid w:val="00BF70C0"/>
    <w:rsid w:val="00C07928"/>
    <w:rsid w:val="00C15085"/>
    <w:rsid w:val="00C21F6E"/>
    <w:rsid w:val="00C306A1"/>
    <w:rsid w:val="00C30FF7"/>
    <w:rsid w:val="00C40275"/>
    <w:rsid w:val="00C43084"/>
    <w:rsid w:val="00C4757F"/>
    <w:rsid w:val="00C80611"/>
    <w:rsid w:val="00CA3C1D"/>
    <w:rsid w:val="00CB1099"/>
    <w:rsid w:val="00CC4F64"/>
    <w:rsid w:val="00CC7100"/>
    <w:rsid w:val="00CE7666"/>
    <w:rsid w:val="00D16FD7"/>
    <w:rsid w:val="00D20E36"/>
    <w:rsid w:val="00D82292"/>
    <w:rsid w:val="00D84E70"/>
    <w:rsid w:val="00D87ACA"/>
    <w:rsid w:val="00D95721"/>
    <w:rsid w:val="00DA10DA"/>
    <w:rsid w:val="00DC1DB0"/>
    <w:rsid w:val="00DD09D5"/>
    <w:rsid w:val="00E0664F"/>
    <w:rsid w:val="00E27C81"/>
    <w:rsid w:val="00E61E1D"/>
    <w:rsid w:val="00E8051A"/>
    <w:rsid w:val="00EC1499"/>
    <w:rsid w:val="00EC4653"/>
    <w:rsid w:val="00EC646D"/>
    <w:rsid w:val="00ED23E3"/>
    <w:rsid w:val="00ED6F8C"/>
    <w:rsid w:val="00F46F5F"/>
    <w:rsid w:val="00F64CEB"/>
    <w:rsid w:val="00F75E9E"/>
    <w:rsid w:val="00F77DD0"/>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ED44F8CC-D64D-45A9-BB52-399FCFDB4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nhideWhenUsed/>
    <w:rsid w:val="006F6B82"/>
    <w:pPr>
      <w:tabs>
        <w:tab w:val="center" w:pos="4819"/>
        <w:tab w:val="right" w:pos="9638"/>
      </w:tabs>
    </w:pPr>
  </w:style>
  <w:style w:type="character" w:customStyle="1" w:styleId="AntratsDiagrama">
    <w:name w:val="Antraštės Diagrama"/>
    <w:basedOn w:val="Numatytasispastraiposriftas"/>
    <w:link w:val="Antrats"/>
    <w:qFormat/>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B378D5"/>
    <w:rPr>
      <w:color w:val="0000FF" w:themeColor="hyperlink"/>
      <w:u w:val="single"/>
    </w:rPr>
  </w:style>
  <w:style w:type="character" w:styleId="Neapdorotaspaminjimas">
    <w:name w:val="Unresolved Mention"/>
    <w:basedOn w:val="Numatytasispastraiposriftas"/>
    <w:uiPriority w:val="99"/>
    <w:semiHidden/>
    <w:unhideWhenUsed/>
    <w:rsid w:val="007C1207"/>
    <w:rPr>
      <w:color w:val="605E5C"/>
      <w:shd w:val="clear" w:color="auto" w:fill="E1DFDD"/>
    </w:rPr>
  </w:style>
  <w:style w:type="table" w:styleId="Lentelstinklelis">
    <w:name w:val="Table Grid"/>
    <w:basedOn w:val="prastojilentel"/>
    <w:uiPriority w:val="59"/>
    <w:rsid w:val="003C2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1027</Words>
  <Characters>586</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2025-03-17T13:59:00Z</dcterms:created>
  <dcterms:modified xsi:type="dcterms:W3CDTF">2025-03-27T10:04:00Z</dcterms:modified>
</cp:coreProperties>
</file>